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BE" w:rsidRDefault="008643C3" w:rsidP="001C3EBE">
      <w:pPr>
        <w:jc w:val="center"/>
        <w:rPr>
          <w:b/>
          <w:u w:val="single"/>
        </w:rPr>
      </w:pPr>
      <w:bookmarkStart w:id="0" w:name="_GoBack"/>
      <w:bookmarkEnd w:id="0"/>
      <w:r>
        <w:rPr>
          <w:b/>
          <w:u w:val="single"/>
        </w:rPr>
        <w:t xml:space="preserve">YOUTH PHOTOGRAPHY CONTEST - </w:t>
      </w:r>
      <w:r w:rsidR="001C3EBE">
        <w:rPr>
          <w:b/>
          <w:u w:val="single"/>
        </w:rPr>
        <w:t>OFFICIAL RULES</w:t>
      </w:r>
    </w:p>
    <w:p w:rsidR="001C3EBE" w:rsidRDefault="001C3EBE" w:rsidP="00A043E9">
      <w:pPr>
        <w:rPr>
          <w:b/>
          <w:u w:val="single"/>
        </w:rPr>
      </w:pPr>
    </w:p>
    <w:p w:rsidR="00754047" w:rsidRDefault="00234B56" w:rsidP="00A043E9">
      <w:pPr>
        <w:rPr>
          <w:b/>
          <w:u w:val="single"/>
        </w:rPr>
      </w:pPr>
      <w:r w:rsidRPr="00234B56">
        <w:rPr>
          <w:b/>
          <w:u w:val="single"/>
        </w:rPr>
        <w:t xml:space="preserve">Eligibility </w:t>
      </w:r>
    </w:p>
    <w:p w:rsidR="00234B56" w:rsidRDefault="00234B56" w:rsidP="00026AAF">
      <w:r>
        <w:t>The Youth Engagement Photography Contest and the prizes to be awarded are open to photographers aged 1</w:t>
      </w:r>
      <w:r w:rsidR="00A947C4">
        <w:t>8</w:t>
      </w:r>
      <w:r>
        <w:t xml:space="preserve"> and under.  Individuals associated with the City of North Bay’s Municipal Heritage Committee (MHC), </w:t>
      </w:r>
      <w:r w:rsidR="00041632">
        <w:t xml:space="preserve">prize sponsors and </w:t>
      </w:r>
      <w:r>
        <w:t>their immediate families (children, siblings), and others living in their households, are not eligible for any prize.  MHC will determine winner’s eligibility in its sole discretion.</w:t>
      </w:r>
    </w:p>
    <w:p w:rsidR="004E2038" w:rsidRPr="004E2038" w:rsidRDefault="004E2038" w:rsidP="004E2038"/>
    <w:p w:rsidR="00DA4756" w:rsidRDefault="00234B56" w:rsidP="004E2038">
      <w:r>
        <w:rPr>
          <w:b/>
          <w:u w:val="single"/>
        </w:rPr>
        <w:t xml:space="preserve">Model </w:t>
      </w:r>
    </w:p>
    <w:p w:rsidR="0074394F" w:rsidRDefault="0074394F" w:rsidP="00A043E9">
      <w:pPr>
        <w:rPr>
          <w:b/>
          <w:u w:val="single"/>
        </w:rPr>
      </w:pPr>
      <w:r>
        <w:rPr>
          <w:b/>
          <w:u w:val="single"/>
        </w:rPr>
        <w:t>Categories</w:t>
      </w:r>
    </w:p>
    <w:p w:rsidR="0074394F" w:rsidRDefault="004E2038" w:rsidP="00A043E9">
      <w:r>
        <w:t>Emphasis on local content is required. The relevance of local content should be well communicated in within the photo description. Photo submissions may highlight one or more of the following areas:</w:t>
      </w:r>
    </w:p>
    <w:p w:rsidR="0074394F" w:rsidRDefault="0074394F" w:rsidP="004E2038">
      <w:r w:rsidRPr="004E2038">
        <w:rPr>
          <w:b/>
        </w:rPr>
        <w:t>Built Heritage</w:t>
      </w:r>
      <w:r>
        <w:t xml:space="preserve"> – </w:t>
      </w:r>
      <w:r w:rsidR="004E2038">
        <w:t>Photos may</w:t>
      </w:r>
      <w:r>
        <w:t xml:space="preserve"> include physical features that symbolize the built environment perhaps including traditional materials, including but not limited to, brick, plaster, </w:t>
      </w:r>
      <w:proofErr w:type="gramStart"/>
      <w:r>
        <w:t>wood</w:t>
      </w:r>
      <w:proofErr w:type="gramEnd"/>
      <w:r>
        <w:t xml:space="preserve">, metal and stone.  Such assets may include, but are not limited to, cathedrals, </w:t>
      </w:r>
      <w:r w:rsidR="00E52939">
        <w:t xml:space="preserve">churches, </w:t>
      </w:r>
      <w:r>
        <w:t>cemeteries, factories, fences, houses, hotels, museums, water towers, culverts or bridges.</w:t>
      </w:r>
    </w:p>
    <w:p w:rsidR="0074394F" w:rsidRDefault="0074394F" w:rsidP="004E2038">
      <w:r w:rsidRPr="004E2038">
        <w:rPr>
          <w:b/>
        </w:rPr>
        <w:t>Natural Heritage</w:t>
      </w:r>
      <w:r>
        <w:t xml:space="preserve"> –</w:t>
      </w:r>
      <w:r w:rsidR="004E2038">
        <w:t xml:space="preserve"> Photos </w:t>
      </w:r>
      <w:r>
        <w:t xml:space="preserve">may include sites that provide examples of </w:t>
      </w:r>
      <w:r w:rsidR="00F41230">
        <w:t xml:space="preserve">natural evolution or </w:t>
      </w:r>
      <w:r>
        <w:t>outstanding natural beauty, including but not limited to, rare and/or endangered species (flora and fauna), waterways, park, river, creek or lake.</w:t>
      </w:r>
      <w:r w:rsidR="00F41230">
        <w:t xml:space="preserve"> However, in order for a photo to be considered for this category, the photo must demonstrate a connection between the natural environment and the history/development of the City of North Bay or how the natural environment has shaped the local community.</w:t>
      </w:r>
    </w:p>
    <w:p w:rsidR="0074394F" w:rsidRPr="004E2038" w:rsidRDefault="0074394F" w:rsidP="004E2038">
      <w:pPr>
        <w:rPr>
          <w:b/>
        </w:rPr>
      </w:pPr>
      <w:r w:rsidRPr="004E2038">
        <w:rPr>
          <w:b/>
        </w:rPr>
        <w:t xml:space="preserve">Human Heritage </w:t>
      </w:r>
      <w:r w:rsidR="004E2038">
        <w:t>–</w:t>
      </w:r>
      <w:r>
        <w:t xml:space="preserve"> </w:t>
      </w:r>
      <w:r w:rsidR="004E2038">
        <w:t>Photos in this area</w:t>
      </w:r>
      <w:r>
        <w:t xml:space="preserve"> may be symbolized by a historic group, organization, movement or event or characterized by a historic figure </w:t>
      </w:r>
      <w:r w:rsidR="006F0ABD">
        <w:t>that</w:t>
      </w:r>
      <w:r>
        <w:t xml:space="preserve"> helped to influence, shape or define the City of North Bay.</w:t>
      </w:r>
    </w:p>
    <w:p w:rsidR="00E26878" w:rsidRDefault="00DA4756" w:rsidP="00A043E9">
      <w:pPr>
        <w:rPr>
          <w:b/>
          <w:u w:val="single"/>
        </w:rPr>
      </w:pPr>
      <w:r>
        <w:rPr>
          <w:b/>
          <w:u w:val="single"/>
        </w:rPr>
        <w:t>How to Enter</w:t>
      </w:r>
    </w:p>
    <w:p w:rsidR="00DA4756" w:rsidRPr="00BA45DC" w:rsidRDefault="00041632" w:rsidP="00CB1EB7">
      <w:r>
        <w:lastRenderedPageBreak/>
        <w:t xml:space="preserve">The contest will be </w:t>
      </w:r>
      <w:r w:rsidRPr="00E52939">
        <w:t xml:space="preserve">launched </w:t>
      </w:r>
      <w:r w:rsidR="008643C3">
        <w:t xml:space="preserve">on August 6, 2019 </w:t>
      </w:r>
      <w:r w:rsidR="00EA3EC8">
        <w:t>and end</w:t>
      </w:r>
      <w:r w:rsidRPr="00E52939">
        <w:t xml:space="preserve"> on </w:t>
      </w:r>
      <w:r w:rsidR="008643C3" w:rsidRPr="008643C3">
        <w:t>May 29, 2020</w:t>
      </w:r>
      <w:r w:rsidR="00E52939" w:rsidRPr="008643C3">
        <w:t xml:space="preserve"> at </w:t>
      </w:r>
      <w:r w:rsidR="00CB1EB7" w:rsidRPr="008643C3">
        <w:t>4:00PM</w:t>
      </w:r>
      <w:r w:rsidR="00C60AF8" w:rsidRPr="00E52939">
        <w:t xml:space="preserve"> (“Submission Deadline”)</w:t>
      </w:r>
      <w:r w:rsidR="00BA45DC" w:rsidRPr="00E52939">
        <w:t xml:space="preserve">. Entries </w:t>
      </w:r>
      <w:r w:rsidR="00BA45DC">
        <w:t xml:space="preserve">received after the </w:t>
      </w:r>
      <w:r w:rsidR="00C60AF8">
        <w:t>Submission Deadline will not be considered.</w:t>
      </w:r>
    </w:p>
    <w:p w:rsidR="00BA45DC" w:rsidRDefault="00041632" w:rsidP="00A043E9">
      <w:r>
        <w:t xml:space="preserve">All entries </w:t>
      </w:r>
      <w:r w:rsidR="00BA45DC">
        <w:t>can be submitted by regular mail to:</w:t>
      </w:r>
    </w:p>
    <w:p w:rsidR="00BA45DC" w:rsidRDefault="00BA45DC" w:rsidP="00BA45DC">
      <w:pPr>
        <w:spacing w:after="0" w:line="240" w:lineRule="auto"/>
      </w:pPr>
      <w:r>
        <w:t>The Municipal Heritage Committee</w:t>
      </w:r>
    </w:p>
    <w:p w:rsidR="00BA45DC" w:rsidRDefault="00BA45DC" w:rsidP="00BA45DC">
      <w:pPr>
        <w:spacing w:after="0" w:line="240" w:lineRule="auto"/>
      </w:pPr>
      <w:r>
        <w:t>The Corporation of the City of North Bay</w:t>
      </w:r>
    </w:p>
    <w:p w:rsidR="00BA45DC" w:rsidRDefault="00BA45DC" w:rsidP="00BA45DC">
      <w:pPr>
        <w:spacing w:after="0" w:line="240" w:lineRule="auto"/>
      </w:pPr>
      <w:r>
        <w:t>200 McIntyre Street East</w:t>
      </w:r>
    </w:p>
    <w:p w:rsidR="00BA45DC" w:rsidRDefault="00BA45DC" w:rsidP="00BA45DC">
      <w:pPr>
        <w:spacing w:after="0" w:line="240" w:lineRule="auto"/>
      </w:pPr>
      <w:r>
        <w:t>P.O. Box 360</w:t>
      </w:r>
    </w:p>
    <w:p w:rsidR="00BA45DC" w:rsidRDefault="006F0ABD" w:rsidP="006F0ABD">
      <w:pPr>
        <w:spacing w:after="0" w:line="240" w:lineRule="auto"/>
      </w:pPr>
      <w:r>
        <w:t xml:space="preserve">North Bay, ON </w:t>
      </w:r>
      <w:r w:rsidR="00BA45DC">
        <w:t>P1B 8H8</w:t>
      </w:r>
    </w:p>
    <w:p w:rsidR="00BA45DC" w:rsidRDefault="00BA45DC" w:rsidP="00BA45DC">
      <w:pPr>
        <w:spacing w:after="0" w:line="240" w:lineRule="auto"/>
      </w:pPr>
    </w:p>
    <w:p w:rsidR="00BA45DC" w:rsidRDefault="00BA45DC" w:rsidP="00E52939">
      <w:pPr>
        <w:spacing w:after="0" w:line="240" w:lineRule="auto"/>
      </w:pPr>
      <w:proofErr w:type="gramStart"/>
      <w:r>
        <w:t>or</w:t>
      </w:r>
      <w:proofErr w:type="gramEnd"/>
      <w:r>
        <w:t xml:space="preserve"> e-mailed to </w:t>
      </w:r>
      <w:hyperlink r:id="rId9" w:history="1">
        <w:r w:rsidR="00E52939" w:rsidRPr="00CF23E8">
          <w:rPr>
            <w:rStyle w:val="Hyperlink"/>
          </w:rPr>
          <w:t>heritage@cityofnorthbay.ca</w:t>
        </w:r>
      </w:hyperlink>
      <w:r>
        <w:t>.</w:t>
      </w:r>
    </w:p>
    <w:p w:rsidR="00BA45DC" w:rsidRDefault="00BA45DC" w:rsidP="00BA45DC">
      <w:pPr>
        <w:spacing w:after="0" w:line="240" w:lineRule="auto"/>
      </w:pPr>
    </w:p>
    <w:p w:rsidR="00AB06AA" w:rsidRDefault="00C60AF8" w:rsidP="00A043E9">
      <w:r>
        <w:t xml:space="preserve">Contestants are required to submit the photograph, together with a completed Photograph Release Form.  </w:t>
      </w:r>
      <w:r w:rsidR="00AB06AA">
        <w:t>The Photograph Release Form is to include:</w:t>
      </w:r>
    </w:p>
    <w:p w:rsidR="00AB06AA" w:rsidRDefault="00AB06AA" w:rsidP="00AB06AA">
      <w:pPr>
        <w:pStyle w:val="ListParagraph"/>
        <w:numPr>
          <w:ilvl w:val="0"/>
          <w:numId w:val="3"/>
        </w:numPr>
      </w:pPr>
      <w:r>
        <w:t>The contestant’s personal and contact information.</w:t>
      </w:r>
    </w:p>
    <w:p w:rsidR="00AB06AA" w:rsidRDefault="00AB06AA" w:rsidP="00AB06AA">
      <w:pPr>
        <w:pStyle w:val="ListParagraph"/>
        <w:numPr>
          <w:ilvl w:val="0"/>
          <w:numId w:val="3"/>
        </w:numPr>
      </w:pPr>
      <w:r>
        <w:t>Details regarding the photograph, including:</w:t>
      </w:r>
    </w:p>
    <w:p w:rsidR="00AB06AA" w:rsidRDefault="00AB06AA" w:rsidP="00AB06AA">
      <w:pPr>
        <w:pStyle w:val="ListParagraph"/>
        <w:numPr>
          <w:ilvl w:val="4"/>
          <w:numId w:val="4"/>
        </w:numPr>
      </w:pPr>
      <w:r>
        <w:t>The photograph title/caption.</w:t>
      </w:r>
    </w:p>
    <w:p w:rsidR="00AB06AA" w:rsidRDefault="00AB06AA" w:rsidP="00AB06AA">
      <w:pPr>
        <w:pStyle w:val="ListParagraph"/>
        <w:numPr>
          <w:ilvl w:val="4"/>
          <w:numId w:val="4"/>
        </w:numPr>
      </w:pPr>
      <w:r>
        <w:t>Location or address.</w:t>
      </w:r>
    </w:p>
    <w:p w:rsidR="00AB06AA" w:rsidRDefault="00AB06AA" w:rsidP="00AB06AA">
      <w:pPr>
        <w:pStyle w:val="ListParagraph"/>
        <w:numPr>
          <w:ilvl w:val="4"/>
          <w:numId w:val="4"/>
        </w:numPr>
      </w:pPr>
      <w:r>
        <w:t>Date and time.</w:t>
      </w:r>
    </w:p>
    <w:p w:rsidR="00AB06AA" w:rsidRDefault="00AB06AA" w:rsidP="00AB06AA">
      <w:pPr>
        <w:pStyle w:val="ListParagraph"/>
        <w:numPr>
          <w:ilvl w:val="4"/>
          <w:numId w:val="4"/>
        </w:numPr>
      </w:pPr>
      <w:r>
        <w:t>Photograph format (electronic or print).</w:t>
      </w:r>
    </w:p>
    <w:p w:rsidR="00AB06AA" w:rsidRDefault="00AB06AA" w:rsidP="00AB06AA">
      <w:pPr>
        <w:pStyle w:val="ListParagraph"/>
        <w:numPr>
          <w:ilvl w:val="4"/>
          <w:numId w:val="4"/>
        </w:numPr>
      </w:pPr>
      <w:r>
        <w:t>Image quality (black &amp; white or colour).</w:t>
      </w:r>
    </w:p>
    <w:p w:rsidR="004E2038" w:rsidRDefault="00AB06AA" w:rsidP="004E2038">
      <w:r w:rsidRPr="004E2038">
        <w:rPr>
          <w:b/>
          <w:u w:val="single"/>
        </w:rPr>
        <w:t>Written Explanation</w:t>
      </w:r>
      <w:r w:rsidR="004E2038">
        <w:br/>
        <w:t>The accompanying written explanations should</w:t>
      </w:r>
      <w:proofErr w:type="gramStart"/>
      <w:r w:rsidR="004E2038">
        <w:t>:</w:t>
      </w:r>
      <w:proofErr w:type="gramEnd"/>
      <w:r w:rsidR="004E2038">
        <w:br/>
        <w:t>a) Describe the photo’s local heritage significance.</w:t>
      </w:r>
      <w:r w:rsidR="004E2038">
        <w:br/>
        <w:t xml:space="preserve">b) If possible, explain why the content is meaningful to the photographer and/or the community. </w:t>
      </w:r>
      <w:r w:rsidR="004E2038">
        <w:br/>
        <w:t>c) Align the photo with local heritage content (for example, does the photo highlight built heritage?)</w:t>
      </w:r>
      <w:r w:rsidR="004E2038">
        <w:br/>
        <w:t xml:space="preserve">d) Contain a minimum of 50 and a maximum of 300 words. </w:t>
      </w:r>
    </w:p>
    <w:p w:rsidR="00C60AF8" w:rsidRDefault="004E2038" w:rsidP="00A043E9">
      <w:r>
        <w:t xml:space="preserve">Where the subject of the photo is a person, a Model Release Form will be required. </w:t>
      </w:r>
      <w:r>
        <w:br/>
      </w:r>
      <w:r>
        <w:br/>
      </w:r>
      <w:r w:rsidR="00C60AF8">
        <w:t>Contestants are permitted to submit a maximum of three (3) photographs but are only eligible to win one (1) prize.</w:t>
      </w:r>
    </w:p>
    <w:p w:rsidR="00C60AF8" w:rsidRDefault="00C60AF8" w:rsidP="00A043E9">
      <w:r>
        <w:lastRenderedPageBreak/>
        <w:t>Photographs may be submitted either in print or electronic format such as a jpeg, gif or png file.</w:t>
      </w:r>
    </w:p>
    <w:p w:rsidR="008E0CE4" w:rsidRDefault="008E0CE4" w:rsidP="008E0CE4">
      <w:r>
        <w:t xml:space="preserve">The photograph must be taken within the municipal boundary limits of the City of North Bay.  </w:t>
      </w:r>
    </w:p>
    <w:p w:rsidR="008E0CE4" w:rsidRPr="00E52939" w:rsidRDefault="00AB06AA" w:rsidP="00A043E9">
      <w:pPr>
        <w:rPr>
          <w:b/>
          <w:u w:val="single"/>
        </w:rPr>
      </w:pPr>
      <w:r>
        <w:rPr>
          <w:b/>
          <w:u w:val="single"/>
        </w:rPr>
        <w:t>Judging</w:t>
      </w:r>
      <w:r w:rsidR="00E26878">
        <w:rPr>
          <w:b/>
          <w:u w:val="single"/>
        </w:rPr>
        <w:t xml:space="preserve"> – Winner </w:t>
      </w:r>
      <w:r w:rsidR="00E26878" w:rsidRPr="00E52939">
        <w:rPr>
          <w:b/>
          <w:u w:val="single"/>
        </w:rPr>
        <w:t>Selection</w:t>
      </w:r>
    </w:p>
    <w:p w:rsidR="00E26878" w:rsidRPr="00E52939" w:rsidRDefault="00E26878" w:rsidP="00A043E9">
      <w:r w:rsidRPr="00E52939">
        <w:t>A panel of judges will be appointed by MHC consisting of members of the MHC</w:t>
      </w:r>
      <w:r w:rsidR="00026AAF">
        <w:t>, which may include citizens with photographic or heritage expertise,</w:t>
      </w:r>
      <w:r w:rsidRPr="00E52939">
        <w:t xml:space="preserve"> to form a judging panel </w:t>
      </w:r>
      <w:r w:rsidR="006F0ABD" w:rsidRPr="00E52939">
        <w:t>subcommittee</w:t>
      </w:r>
      <w:r w:rsidRPr="00E52939">
        <w:t>.  The judging criteria will be as follows:</w:t>
      </w:r>
    </w:p>
    <w:p w:rsidR="00E26878" w:rsidRDefault="00E26878" w:rsidP="00E26878">
      <w:pPr>
        <w:pStyle w:val="ListParagraph"/>
        <w:numPr>
          <w:ilvl w:val="0"/>
          <w:numId w:val="5"/>
        </w:numPr>
      </w:pPr>
      <w:r>
        <w:t>Knowledge – Twenty percent (20.0%). The contestant has demonstrated the purpose of the photo as it relates to the</w:t>
      </w:r>
      <w:r w:rsidR="00E52939">
        <w:t>ir</w:t>
      </w:r>
      <w:r>
        <w:t xml:space="preserve"> chosen heritage theme.</w:t>
      </w:r>
    </w:p>
    <w:p w:rsidR="00E26878" w:rsidRDefault="00E26878" w:rsidP="00E26878">
      <w:pPr>
        <w:pStyle w:val="ListParagraph"/>
        <w:numPr>
          <w:ilvl w:val="0"/>
          <w:numId w:val="5"/>
        </w:numPr>
      </w:pPr>
      <w:r>
        <w:t>Artistic Ability and Design – Sixty percent (60%). The contestant has given due consideration to the photo composition, image quality and the like.</w:t>
      </w:r>
    </w:p>
    <w:p w:rsidR="00E26878" w:rsidRPr="00E26878" w:rsidRDefault="00E26878" w:rsidP="00E26878">
      <w:pPr>
        <w:pStyle w:val="ListParagraph"/>
        <w:numPr>
          <w:ilvl w:val="0"/>
          <w:numId w:val="5"/>
        </w:numPr>
      </w:pPr>
      <w:r>
        <w:t>Communication – Twenty percent (20%).  The contestant has clearly identified the subject matter, and provided written justification to explain how the image represents the chosen heritage theme.</w:t>
      </w:r>
    </w:p>
    <w:p w:rsidR="008E0CE4" w:rsidRDefault="00E26878" w:rsidP="00166693">
      <w:r>
        <w:t>The photograph with the highest score will be selected the winner.  In the event of a tie in score, the winner will be selected by random draw.</w:t>
      </w:r>
    </w:p>
    <w:p w:rsidR="00026AAF" w:rsidRDefault="00026AAF" w:rsidP="00026AAF">
      <w:pPr>
        <w:rPr>
          <w:b/>
          <w:u w:val="single"/>
        </w:rPr>
      </w:pPr>
      <w:r w:rsidRPr="00FF1DF0">
        <w:rPr>
          <w:b/>
          <w:u w:val="single"/>
        </w:rPr>
        <w:t>Prize</w:t>
      </w:r>
      <w:r>
        <w:rPr>
          <w:b/>
          <w:u w:val="single"/>
        </w:rPr>
        <w:t>s &amp; Prize</w:t>
      </w:r>
      <w:r w:rsidRPr="00FF1DF0">
        <w:rPr>
          <w:b/>
          <w:u w:val="single"/>
        </w:rPr>
        <w:t xml:space="preserve"> Limit</w:t>
      </w:r>
    </w:p>
    <w:p w:rsidR="00026AAF" w:rsidRDefault="00026AAF" w:rsidP="00026AAF">
      <w:r>
        <w:t>There is one (1) first place prize being a one hundred dollar ($100.00) gift card.</w:t>
      </w:r>
    </w:p>
    <w:p w:rsidR="00026AAF" w:rsidRDefault="00026AAF" w:rsidP="00026AAF">
      <w:r>
        <w:t>There is one (1) second place prize being a fifty dollar ($50.00) gift card.</w:t>
      </w:r>
    </w:p>
    <w:p w:rsidR="00026AAF" w:rsidRDefault="00026AAF" w:rsidP="00026AAF">
      <w:r>
        <w:t>There is one (1) third place prize being a twenty-five dollar ($25.00) gift card.</w:t>
      </w:r>
    </w:p>
    <w:p w:rsidR="00026AAF" w:rsidRDefault="00026AAF" w:rsidP="00026AAF">
      <w:r>
        <w:t>All dollar amounts are expressed in Canadian currency.</w:t>
      </w:r>
    </w:p>
    <w:p w:rsidR="00026AAF" w:rsidRPr="008E0CE4" w:rsidRDefault="00026AAF" w:rsidP="00026AAF">
      <w:r>
        <w:t>Prizes must be accepted as awarded and are not transferable or convertible to cash. MHC reserves the right to substitute a prize or a prize component with one of equal or greater value.</w:t>
      </w:r>
    </w:p>
    <w:p w:rsidR="00026AAF" w:rsidRDefault="00026AAF" w:rsidP="00026AAF">
      <w:r>
        <w:t>There is a limit of one (1) prize per winner in this contest.</w:t>
      </w:r>
    </w:p>
    <w:p w:rsidR="004E2038" w:rsidRDefault="004E2038" w:rsidP="004E2038">
      <w:pPr>
        <w:rPr>
          <w:b/>
          <w:u w:val="single"/>
        </w:rPr>
      </w:pPr>
      <w:r>
        <w:rPr>
          <w:b/>
          <w:u w:val="single"/>
        </w:rPr>
        <w:lastRenderedPageBreak/>
        <w:t>Release</w:t>
      </w:r>
    </w:p>
    <w:p w:rsidR="004E2038" w:rsidRDefault="004E2038" w:rsidP="004E2038">
      <w:pPr>
        <w:rPr>
          <w:b/>
        </w:rPr>
      </w:pPr>
      <w:r>
        <w:t xml:space="preserve">For a photo in which a person is recognizable, you must secure a model release from the </w:t>
      </w:r>
      <w:proofErr w:type="gramStart"/>
      <w:r>
        <w:t>subject,</w:t>
      </w:r>
      <w:proofErr w:type="gramEnd"/>
      <w:r>
        <w:t xml:space="preserve"> or in the case of a minor, the subject’s parent or guardian and provide it to MHC upon request.  </w:t>
      </w:r>
      <w:r w:rsidRPr="00234B56">
        <w:rPr>
          <w:b/>
        </w:rPr>
        <w:t xml:space="preserve">A sample model release is available </w:t>
      </w:r>
      <w:hyperlink r:id="rId10" w:history="1">
        <w:r>
          <w:rPr>
            <w:rStyle w:val="Hyperlink"/>
            <w:b/>
          </w:rPr>
          <w:t>on the MHC's website, found here (or at www.cityofnorthbay.ca/heritage).</w:t>
        </w:r>
      </w:hyperlink>
    </w:p>
    <w:p w:rsidR="004E2038" w:rsidRDefault="004E2038" w:rsidP="004E2038">
      <w:pPr>
        <w:rPr>
          <w:b/>
          <w:u w:val="single"/>
        </w:rPr>
      </w:pPr>
      <w:r>
        <w:rPr>
          <w:b/>
          <w:u w:val="single"/>
        </w:rPr>
        <w:t>Copyrighted Material</w:t>
      </w:r>
    </w:p>
    <w:p w:rsidR="004E2038" w:rsidRDefault="004E2038" w:rsidP="004E2038">
      <w:r>
        <w:t xml:space="preserve">Entrants whose photos depict other people’s work (such as sculptures, statutes, paintings, and other copyrightable works) may need to obtain a release from the rights holder and provided it to MHC upon request.  </w:t>
      </w:r>
      <w:r w:rsidRPr="00234B56">
        <w:rPr>
          <w:b/>
        </w:rPr>
        <w:t xml:space="preserve">A sample art release is available </w:t>
      </w:r>
      <w:hyperlink r:id="rId11" w:history="1">
        <w:r>
          <w:rPr>
            <w:rStyle w:val="Hyperlink"/>
            <w:b/>
          </w:rPr>
          <w:t>on the MHC's website, found here (or at www.cityofnorthbay.ca/heritage).</w:t>
        </w:r>
      </w:hyperlink>
      <w:r>
        <w:rPr>
          <w:b/>
        </w:rPr>
        <w:t xml:space="preserve">  </w:t>
      </w:r>
      <w:r>
        <w:t>Photos that violate or infringe upon another person’s rights, including but not limited to copyright, are not eligible.</w:t>
      </w:r>
    </w:p>
    <w:p w:rsidR="004E2038" w:rsidRDefault="004E2038" w:rsidP="004E2038">
      <w:pPr>
        <w:rPr>
          <w:b/>
          <w:u w:val="single"/>
        </w:rPr>
      </w:pPr>
      <w:r>
        <w:rPr>
          <w:b/>
          <w:u w:val="single"/>
        </w:rPr>
        <w:t>Objectionable Content</w:t>
      </w:r>
    </w:p>
    <w:p w:rsidR="004E2038" w:rsidRDefault="004E2038" w:rsidP="004E2038">
      <w:r>
        <w:t>Photos that contact objectionable or inappropriate content, as determined by MHC in its sole discretion, are ineligible for this contest.</w:t>
      </w:r>
    </w:p>
    <w:p w:rsidR="00DA4756" w:rsidRPr="00DA4756" w:rsidRDefault="00DA4756" w:rsidP="00A043E9">
      <w:pPr>
        <w:rPr>
          <w:b/>
          <w:u w:val="single"/>
        </w:rPr>
      </w:pPr>
      <w:r>
        <w:rPr>
          <w:b/>
          <w:u w:val="single"/>
        </w:rPr>
        <w:t>Grant of Licence</w:t>
      </w:r>
    </w:p>
    <w:p w:rsidR="00234B56" w:rsidRDefault="00DA4756" w:rsidP="00A043E9">
      <w:r>
        <w:t xml:space="preserve">The contestant retains the rights in his or her photograph, however, by entering the contest, the contestant grants to MHC (and those authorized by MHC) a royalty-free, world-wide, perpetual, non-exclusive licence to publicly display, distribute, reproduce and create derivative works of the </w:t>
      </w:r>
      <w:r w:rsidR="00166693">
        <w:t>entries</w:t>
      </w:r>
      <w:r>
        <w:t>, in whole or in part, in any media now existing or later developed, for any MHC purposes, including but not limited to advertising and promotion in any media.  Any photograph reproduced will include a photographer’s credit as feasible.  No person, partnership or corporation including but not limited to MHC and The Corporation of the City of North Bay will be required to pay any additional consideration or seek any additional approval in connection with such uses.</w:t>
      </w:r>
    </w:p>
    <w:p w:rsidR="001C3EBE" w:rsidRDefault="001C3EBE" w:rsidP="00A043E9">
      <w:pPr>
        <w:rPr>
          <w:b/>
          <w:u w:val="single"/>
        </w:rPr>
      </w:pPr>
      <w:r>
        <w:rPr>
          <w:b/>
          <w:u w:val="single"/>
        </w:rPr>
        <w:t>Publicity</w:t>
      </w:r>
    </w:p>
    <w:p w:rsidR="001C3EBE" w:rsidRPr="001C3EBE" w:rsidRDefault="001C3EBE" w:rsidP="00A043E9">
      <w:r>
        <w:t>A winner of the contest may be required to appear in publicity related to the contest.</w:t>
      </w:r>
    </w:p>
    <w:p w:rsidR="001C3EBE" w:rsidRDefault="001C3EBE" w:rsidP="00A043E9">
      <w:pPr>
        <w:rPr>
          <w:b/>
          <w:u w:val="single"/>
        </w:rPr>
      </w:pPr>
      <w:r>
        <w:rPr>
          <w:b/>
          <w:u w:val="single"/>
        </w:rPr>
        <w:lastRenderedPageBreak/>
        <w:t>Collection, Use and Disclosure of Personal Information</w:t>
      </w:r>
    </w:p>
    <w:p w:rsidR="001C3EBE" w:rsidRPr="001C3EBE" w:rsidRDefault="001C3EBE" w:rsidP="00A043E9">
      <w:r>
        <w:t>By entering the contest the entrant or the entrant’s parent or guardian consents to MHC’s collection, use and disclosure of the entrant’s personal information for the purposes of administering the contest as described in these rules.</w:t>
      </w:r>
    </w:p>
    <w:p w:rsidR="00DA4756" w:rsidRDefault="00DA4756" w:rsidP="00A043E9">
      <w:pPr>
        <w:rPr>
          <w:b/>
          <w:u w:val="single"/>
        </w:rPr>
      </w:pPr>
      <w:r>
        <w:rPr>
          <w:b/>
          <w:u w:val="single"/>
        </w:rPr>
        <w:t>Indemnification</w:t>
      </w:r>
      <w:r w:rsidR="00D50034">
        <w:rPr>
          <w:b/>
          <w:u w:val="single"/>
        </w:rPr>
        <w:t xml:space="preserve"> &amp; Limitation on Liability</w:t>
      </w:r>
    </w:p>
    <w:p w:rsidR="00E52939" w:rsidRDefault="00DA4756" w:rsidP="00E52939">
      <w:r>
        <w:t>All entrants hold the prize sponsors, MHC, The Corporation of the City of North Bay, its Mayor, Councillors,</w:t>
      </w:r>
      <w:r w:rsidR="001C3EBE">
        <w:t xml:space="preserve"> directors, officers, employees, judges </w:t>
      </w:r>
      <w:r>
        <w:t>and volunteers (the “Indemnified Parties”) harmless from and against all claims of any nature arising in connection with the entrant’s participation in the contest an</w:t>
      </w:r>
      <w:r w:rsidR="00E52939">
        <w:t>d acceptance or use of a prize.</w:t>
      </w:r>
    </w:p>
    <w:p w:rsidR="00DA4756" w:rsidRDefault="00DA4756" w:rsidP="00A043E9">
      <w:r>
        <w:t xml:space="preserve">The Indemnified Parties are not liable for any costs, damages, injuries or other claims incurred as a result of the entrant’s participation in the contest or the winner’s acceptance and usage of a prize.  </w:t>
      </w:r>
      <w:r w:rsidR="00FF1DF0">
        <w:t>The Indemnified Parties are not responsible for incomplete or misdirected entries, technical or network malfunctions</w:t>
      </w:r>
      <w:r w:rsidR="00D50034">
        <w:t>, error, omission, interruption, deletion, defect or failure in operation or transmission, communications line failure, theft, destruction</w:t>
      </w:r>
      <w:r w:rsidR="00FF1DF0">
        <w:t xml:space="preserve">, or </w:t>
      </w:r>
      <w:r w:rsidR="00D50034">
        <w:t xml:space="preserve">for anything or </w:t>
      </w:r>
      <w:r w:rsidR="00E52939">
        <w:t>cause beyond their control.</w:t>
      </w:r>
    </w:p>
    <w:p w:rsidR="00FF1DF0" w:rsidRDefault="00FF1DF0" w:rsidP="00A043E9">
      <w:pPr>
        <w:rPr>
          <w:b/>
          <w:u w:val="single"/>
        </w:rPr>
      </w:pPr>
      <w:r>
        <w:rPr>
          <w:b/>
          <w:u w:val="single"/>
        </w:rPr>
        <w:t>Odds of Winning</w:t>
      </w:r>
    </w:p>
    <w:p w:rsidR="00FF1DF0" w:rsidRDefault="00FF1DF0" w:rsidP="00A043E9">
      <w:r>
        <w:t>The odds of winning depend on the number of eligible entries received, on the application of judging criteria, and on the number of eligible votes received by each entry.</w:t>
      </w:r>
    </w:p>
    <w:p w:rsidR="00FF1DF0" w:rsidRDefault="00FF1DF0" w:rsidP="00A043E9">
      <w:pPr>
        <w:rPr>
          <w:b/>
          <w:u w:val="single"/>
        </w:rPr>
      </w:pPr>
      <w:r>
        <w:rPr>
          <w:b/>
          <w:u w:val="single"/>
        </w:rPr>
        <w:t>How to Claim a Prize</w:t>
      </w:r>
    </w:p>
    <w:p w:rsidR="008E0CE4" w:rsidRPr="008E0CE4" w:rsidRDefault="008E0CE4" w:rsidP="00CB1EB7">
      <w:r>
        <w:t xml:space="preserve">Contest winners will be announced at the </w:t>
      </w:r>
      <w:r w:rsidR="00CB1EB7">
        <w:t>2019 Heritage Fair</w:t>
      </w:r>
      <w:r>
        <w:t xml:space="preserve">, to take place at </w:t>
      </w:r>
      <w:r w:rsidR="00CB1EB7">
        <w:t xml:space="preserve">Nipissing University in the </w:t>
      </w:r>
      <w:proofErr w:type="gramStart"/>
      <w:r w:rsidR="00CB1EB7">
        <w:t>Spring</w:t>
      </w:r>
      <w:proofErr w:type="gramEnd"/>
      <w:r w:rsidR="00CB1EB7">
        <w:t xml:space="preserve"> of 2019</w:t>
      </w:r>
      <w:r>
        <w:t>.</w:t>
      </w:r>
      <w:r w:rsidR="00E52939">
        <w:t xml:space="preserve"> The contest winner(s) may be contacted in advance of the </w:t>
      </w:r>
      <w:r w:rsidR="00CB1EB7">
        <w:t xml:space="preserve">Heritage Fair </w:t>
      </w:r>
      <w:r w:rsidR="00E52939">
        <w:t xml:space="preserve">and invited to attend the </w:t>
      </w:r>
      <w:r w:rsidR="00CB1EB7">
        <w:t xml:space="preserve">event </w:t>
      </w:r>
      <w:r w:rsidR="00E52939">
        <w:t>to be presented with a prize.</w:t>
      </w:r>
    </w:p>
    <w:p w:rsidR="008E0CE4" w:rsidRDefault="00FF1DF0" w:rsidP="00E52939">
      <w:r>
        <w:t>Once a winner is confirmed, prize distribution will be promptly coordinated.</w:t>
      </w:r>
    </w:p>
    <w:p w:rsidR="00E52939" w:rsidRPr="008643C3" w:rsidRDefault="00FF1DF0">
      <w:r>
        <w:t>A winner must personally take delivery of the prize as instructed within thirty (30) days of being notified that such prize is available or within such other time period as may reasonably be advised.  If a winner fails to take delivery of the prize as instructe</w:t>
      </w:r>
      <w:r w:rsidR="001C3EBE">
        <w:t>d, the prize will be deemed for</w:t>
      </w:r>
      <w:r>
        <w:t>feited.</w:t>
      </w:r>
    </w:p>
    <w:p w:rsidR="001C3EBE" w:rsidRPr="001C3EBE" w:rsidRDefault="001C3EBE" w:rsidP="00A043E9">
      <w:pPr>
        <w:rPr>
          <w:b/>
          <w:u w:val="single"/>
        </w:rPr>
      </w:pPr>
      <w:r w:rsidRPr="001C3EBE">
        <w:rPr>
          <w:b/>
          <w:u w:val="single"/>
        </w:rPr>
        <w:lastRenderedPageBreak/>
        <w:t>Cancellation or Amendment</w:t>
      </w:r>
    </w:p>
    <w:p w:rsidR="00FF1DF0" w:rsidRDefault="001C3EBE" w:rsidP="00A043E9">
      <w:r>
        <w:t>MHC may cancel, modify or suspend the contest or amend these Official Rules for any reason whatsoever. The entrant may not amend these Official Rules in any way.</w:t>
      </w:r>
    </w:p>
    <w:p w:rsidR="001C3EBE" w:rsidRDefault="001C3EBE" w:rsidP="00A043E9">
      <w:pPr>
        <w:rPr>
          <w:b/>
          <w:u w:val="single"/>
        </w:rPr>
      </w:pPr>
      <w:r>
        <w:rPr>
          <w:b/>
          <w:u w:val="single"/>
        </w:rPr>
        <w:t>Representation</w:t>
      </w:r>
      <w:r w:rsidR="00D50034">
        <w:rPr>
          <w:b/>
          <w:u w:val="single"/>
        </w:rPr>
        <w:t>, Warranty</w:t>
      </w:r>
      <w:r>
        <w:rPr>
          <w:b/>
          <w:u w:val="single"/>
        </w:rPr>
        <w:t xml:space="preserve"> &amp; Acknowledgement</w:t>
      </w:r>
    </w:p>
    <w:p w:rsidR="001C3EBE" w:rsidRDefault="00D50034" w:rsidP="00A043E9">
      <w:r>
        <w:t>The photograph, in its entirety, must be a single work of original material taken by the contestant.  By entering the contest, the entrant represents, warrants and acknowledges that the submitted photograph is an original work created solely by the entrant, that the photograph does not infringe on the copyrights, trademarks, moral rights, right of privacy/publicity or intellectual property rights of any person or entity, and that no party has any right, title, claim or interest in the photograph.</w:t>
      </w:r>
      <w:r w:rsidR="008E0CE4">
        <w:t xml:space="preserve">  The contestant further represents and warrants that he or she has not used any form of editing software in order to alter or enhance the image as taken.  The contestant further represents and warrants that the photograph must be taken within the municipal boundary limits of the City of North Bay.  </w:t>
      </w:r>
    </w:p>
    <w:p w:rsidR="00041632" w:rsidRDefault="00041632" w:rsidP="00A043E9">
      <w:pPr>
        <w:rPr>
          <w:b/>
          <w:u w:val="single"/>
        </w:rPr>
      </w:pPr>
      <w:r>
        <w:rPr>
          <w:b/>
          <w:u w:val="single"/>
        </w:rPr>
        <w:t>Questions and Inquiries</w:t>
      </w:r>
    </w:p>
    <w:p w:rsidR="00026AAF" w:rsidRDefault="00041632" w:rsidP="00E52939">
      <w:r>
        <w:t>Questions and inquiries about the c</w:t>
      </w:r>
      <w:r w:rsidR="00E52939">
        <w:t xml:space="preserve">ontest rules can be emailed to </w:t>
      </w:r>
      <w:hyperlink r:id="rId12" w:history="1">
        <w:r w:rsidR="00E52939" w:rsidRPr="00CF23E8">
          <w:rPr>
            <w:rStyle w:val="Hyperlink"/>
          </w:rPr>
          <w:t>heritage@cityofnorthbay.ca</w:t>
        </w:r>
      </w:hyperlink>
      <w:r w:rsidR="00E52939">
        <w:t>.</w:t>
      </w:r>
    </w:p>
    <w:p w:rsidR="00026AAF" w:rsidRDefault="00026AAF">
      <w:r>
        <w:br w:type="page"/>
      </w:r>
    </w:p>
    <w:p w:rsidR="00026AAF" w:rsidRDefault="00026AAF" w:rsidP="00026AAF">
      <w:pPr>
        <w:jc w:val="center"/>
        <w:rPr>
          <w:b/>
          <w:u w:val="single"/>
        </w:rPr>
      </w:pPr>
      <w:r w:rsidRPr="00026AAF">
        <w:rPr>
          <w:b/>
          <w:u w:val="single"/>
        </w:rPr>
        <w:lastRenderedPageBreak/>
        <w:t xml:space="preserve">Appendix – </w:t>
      </w:r>
      <w:r>
        <w:rPr>
          <w:b/>
          <w:u w:val="single"/>
        </w:rPr>
        <w:t>Municipal Heritage Committee</w:t>
      </w:r>
    </w:p>
    <w:p w:rsidR="00026AAF" w:rsidRPr="004E2038" w:rsidRDefault="00026AAF" w:rsidP="00026AAF">
      <w:r w:rsidRPr="004E2038">
        <w:t>The Municipal Heritage Committee was established by a municipal government by passing a by-law, in accordance with guidelines in the Ontario Heritage Act.</w:t>
      </w:r>
    </w:p>
    <w:p w:rsidR="00026AAF" w:rsidRPr="004E2038" w:rsidRDefault="00026AAF" w:rsidP="00026AAF">
      <w:r w:rsidRPr="004E2038">
        <w:t>The Municipal Heritage Committee provides advice to City Council on matters and properties with architectural and/or historical significance. The Committee also evaluates properties that have heritage significance in order to develop and maintain a list of heritage properties in the community.</w:t>
      </w:r>
    </w:p>
    <w:p w:rsidR="00026AAF" w:rsidRPr="004E2038" w:rsidRDefault="00026AAF" w:rsidP="00026AAF">
      <w:r w:rsidRPr="004E2038">
        <w:t>The Municipal Heritage Committee is also responsible for evaluating and documenting properties throughout North Bay that have heritage value to the community. With the property owner's permission, members of the Municipal Heritage Committee conduct a site evaluation. Properties are scored based on a series of criteria, ranging from architectural features, construction materials, historical context, etc. Based on the scoring a property achieves, it is given a priority ranking. Buildings scoring in the highest priority category are denoted with a glass plaque that commemorates their status and importance to the community.</w:t>
      </w:r>
    </w:p>
    <w:p w:rsidR="00026AAF" w:rsidRPr="004E2038" w:rsidRDefault="00026AAF" w:rsidP="00026AAF">
      <w:r w:rsidRPr="004E2038">
        <w:t>The Municipal Heritage Committee also plays a leading role in promoting community heritage. The Committee takes on a variety of projects to accomplish this goal, such as producing promotional materials and attending events.</w:t>
      </w:r>
    </w:p>
    <w:p w:rsidR="00026AAF" w:rsidRPr="004E2038" w:rsidRDefault="00026AAF" w:rsidP="00026AAF">
      <w:r w:rsidRPr="004E2038">
        <w:t>The Committee also works with the City's Parks, Recreation and Leisure Services Department to install heritage site plaques at notable sites throughout the community. The heritage site plaques are approximately 2'X3' in size and recount the story of a site that no longer stands in its original condition. The goal of this program is to recognize the community's heritage and to provide information to residents and visitors. There are presently twenty-one located throughout the community.</w:t>
      </w:r>
    </w:p>
    <w:p w:rsidR="00026AAF" w:rsidRPr="00FF1DF0" w:rsidRDefault="00026AAF" w:rsidP="00026AAF">
      <w:r w:rsidRPr="004E2038">
        <w:t>The overarching goal of the North Bay Municipal Heritage Committee is to achieve conservation through community recognition and awareness. Since its inception, the MHC has recognized over sixty properties for their heritage characteristics.</w:t>
      </w:r>
    </w:p>
    <w:sectPr w:rsidR="00026AAF" w:rsidRPr="00FF1DF0" w:rsidSect="00DC6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4D" w:rsidRDefault="005A344D" w:rsidP="00C67D02">
      <w:pPr>
        <w:spacing w:after="0" w:line="240" w:lineRule="auto"/>
      </w:pPr>
      <w:r>
        <w:separator/>
      </w:r>
    </w:p>
  </w:endnote>
  <w:endnote w:type="continuationSeparator" w:id="0">
    <w:p w:rsidR="005A344D" w:rsidRDefault="005A344D" w:rsidP="00C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4D" w:rsidRDefault="005A344D" w:rsidP="00C67D02">
      <w:pPr>
        <w:spacing w:after="0" w:line="240" w:lineRule="auto"/>
      </w:pPr>
      <w:r>
        <w:separator/>
      </w:r>
    </w:p>
  </w:footnote>
  <w:footnote w:type="continuationSeparator" w:id="0">
    <w:p w:rsidR="005A344D" w:rsidRDefault="005A344D" w:rsidP="00C6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7FF"/>
    <w:multiLevelType w:val="hybridMultilevel"/>
    <w:tmpl w:val="25C2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022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8260F9B"/>
    <w:multiLevelType w:val="hybridMultilevel"/>
    <w:tmpl w:val="AFF497D0"/>
    <w:lvl w:ilvl="0" w:tplc="4D287A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9A3FB1"/>
    <w:multiLevelType w:val="hybridMultilevel"/>
    <w:tmpl w:val="953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56"/>
    <w:rsid w:val="00024EE0"/>
    <w:rsid w:val="00026AAF"/>
    <w:rsid w:val="000358B0"/>
    <w:rsid w:val="00041632"/>
    <w:rsid w:val="00052B02"/>
    <w:rsid w:val="00090138"/>
    <w:rsid w:val="0009222A"/>
    <w:rsid w:val="000A5DB8"/>
    <w:rsid w:val="000E08C7"/>
    <w:rsid w:val="00112F05"/>
    <w:rsid w:val="00114BEA"/>
    <w:rsid w:val="0012205A"/>
    <w:rsid w:val="00124FB5"/>
    <w:rsid w:val="00166693"/>
    <w:rsid w:val="00194C9E"/>
    <w:rsid w:val="0019561F"/>
    <w:rsid w:val="001B392E"/>
    <w:rsid w:val="001B7595"/>
    <w:rsid w:val="001C3EBE"/>
    <w:rsid w:val="001D7C78"/>
    <w:rsid w:val="001E23A8"/>
    <w:rsid w:val="00221D5B"/>
    <w:rsid w:val="00234B56"/>
    <w:rsid w:val="0024465C"/>
    <w:rsid w:val="002D3A04"/>
    <w:rsid w:val="00353130"/>
    <w:rsid w:val="003B0A04"/>
    <w:rsid w:val="004E2038"/>
    <w:rsid w:val="004E6C7A"/>
    <w:rsid w:val="005334F4"/>
    <w:rsid w:val="00574256"/>
    <w:rsid w:val="005748C4"/>
    <w:rsid w:val="005A344D"/>
    <w:rsid w:val="005C4AC4"/>
    <w:rsid w:val="0060137B"/>
    <w:rsid w:val="00663451"/>
    <w:rsid w:val="00665F2D"/>
    <w:rsid w:val="006A29BB"/>
    <w:rsid w:val="006D5BA9"/>
    <w:rsid w:val="006F0ABD"/>
    <w:rsid w:val="00711D5F"/>
    <w:rsid w:val="00721AA4"/>
    <w:rsid w:val="00724C6F"/>
    <w:rsid w:val="00740A2C"/>
    <w:rsid w:val="0074394F"/>
    <w:rsid w:val="00754047"/>
    <w:rsid w:val="00796750"/>
    <w:rsid w:val="007A7592"/>
    <w:rsid w:val="008643C3"/>
    <w:rsid w:val="008D6DF9"/>
    <w:rsid w:val="008E0CE4"/>
    <w:rsid w:val="008F4882"/>
    <w:rsid w:val="008F547E"/>
    <w:rsid w:val="008F5E37"/>
    <w:rsid w:val="009146B5"/>
    <w:rsid w:val="00A043E9"/>
    <w:rsid w:val="00A30873"/>
    <w:rsid w:val="00A947C4"/>
    <w:rsid w:val="00A97361"/>
    <w:rsid w:val="00AA1176"/>
    <w:rsid w:val="00AB06AA"/>
    <w:rsid w:val="00B007C4"/>
    <w:rsid w:val="00B02713"/>
    <w:rsid w:val="00B375EB"/>
    <w:rsid w:val="00B8508E"/>
    <w:rsid w:val="00BA45DC"/>
    <w:rsid w:val="00BE4D1B"/>
    <w:rsid w:val="00C24B4A"/>
    <w:rsid w:val="00C60AF8"/>
    <w:rsid w:val="00C654CC"/>
    <w:rsid w:val="00C67D02"/>
    <w:rsid w:val="00C76372"/>
    <w:rsid w:val="00CB1EB7"/>
    <w:rsid w:val="00D50034"/>
    <w:rsid w:val="00D6685E"/>
    <w:rsid w:val="00D945E6"/>
    <w:rsid w:val="00DA4756"/>
    <w:rsid w:val="00DC586C"/>
    <w:rsid w:val="00DC6112"/>
    <w:rsid w:val="00DD3ACE"/>
    <w:rsid w:val="00DE59C1"/>
    <w:rsid w:val="00DF117B"/>
    <w:rsid w:val="00DF4014"/>
    <w:rsid w:val="00E26878"/>
    <w:rsid w:val="00E52939"/>
    <w:rsid w:val="00E602A6"/>
    <w:rsid w:val="00E81347"/>
    <w:rsid w:val="00EA3EC8"/>
    <w:rsid w:val="00EA5D37"/>
    <w:rsid w:val="00F02530"/>
    <w:rsid w:val="00F0523B"/>
    <w:rsid w:val="00F25C16"/>
    <w:rsid w:val="00F31358"/>
    <w:rsid w:val="00F32500"/>
    <w:rsid w:val="00F41230"/>
    <w:rsid w:val="00F71BCB"/>
    <w:rsid w:val="00F92D0C"/>
    <w:rsid w:val="00F97088"/>
    <w:rsid w:val="00FF1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CommentReference">
    <w:name w:val="annotation reference"/>
    <w:basedOn w:val="DefaultParagraphFont"/>
    <w:uiPriority w:val="99"/>
    <w:semiHidden/>
    <w:unhideWhenUsed/>
    <w:rsid w:val="001C3EBE"/>
    <w:rPr>
      <w:sz w:val="16"/>
      <w:szCs w:val="16"/>
    </w:rPr>
  </w:style>
  <w:style w:type="paragraph" w:styleId="CommentText">
    <w:name w:val="annotation text"/>
    <w:basedOn w:val="Normal"/>
    <w:link w:val="CommentTextChar"/>
    <w:uiPriority w:val="99"/>
    <w:semiHidden/>
    <w:unhideWhenUsed/>
    <w:rsid w:val="001C3EBE"/>
    <w:pPr>
      <w:spacing w:line="240" w:lineRule="auto"/>
    </w:pPr>
    <w:rPr>
      <w:sz w:val="20"/>
      <w:szCs w:val="20"/>
    </w:rPr>
  </w:style>
  <w:style w:type="character" w:customStyle="1" w:styleId="CommentTextChar">
    <w:name w:val="Comment Text Char"/>
    <w:basedOn w:val="DefaultParagraphFont"/>
    <w:link w:val="CommentText"/>
    <w:uiPriority w:val="99"/>
    <w:semiHidden/>
    <w:rsid w:val="001C3EBE"/>
    <w:rPr>
      <w:rFonts w:ascii="Verdana" w:hAnsi="Verdana"/>
      <w:sz w:val="20"/>
      <w:szCs w:val="20"/>
      <w:lang w:val="en-CA"/>
    </w:rPr>
  </w:style>
  <w:style w:type="paragraph" w:styleId="CommentSubject">
    <w:name w:val="annotation subject"/>
    <w:basedOn w:val="CommentText"/>
    <w:next w:val="CommentText"/>
    <w:link w:val="CommentSubjectChar"/>
    <w:uiPriority w:val="99"/>
    <w:semiHidden/>
    <w:unhideWhenUsed/>
    <w:rsid w:val="001C3EBE"/>
    <w:rPr>
      <w:b/>
      <w:bCs/>
    </w:rPr>
  </w:style>
  <w:style w:type="character" w:customStyle="1" w:styleId="CommentSubjectChar">
    <w:name w:val="Comment Subject Char"/>
    <w:basedOn w:val="CommentTextChar"/>
    <w:link w:val="CommentSubject"/>
    <w:uiPriority w:val="99"/>
    <w:semiHidden/>
    <w:rsid w:val="001C3EBE"/>
    <w:rPr>
      <w:rFonts w:ascii="Verdana" w:hAnsi="Verdana"/>
      <w:b/>
      <w:bCs/>
      <w:sz w:val="20"/>
      <w:szCs w:val="20"/>
      <w:lang w:val="en-CA"/>
    </w:rPr>
  </w:style>
  <w:style w:type="character" w:styleId="Hyperlink">
    <w:name w:val="Hyperlink"/>
    <w:basedOn w:val="DefaultParagraphFont"/>
    <w:uiPriority w:val="99"/>
    <w:unhideWhenUsed/>
    <w:rsid w:val="00E52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character" w:styleId="CommentReference">
    <w:name w:val="annotation reference"/>
    <w:basedOn w:val="DefaultParagraphFont"/>
    <w:uiPriority w:val="99"/>
    <w:semiHidden/>
    <w:unhideWhenUsed/>
    <w:rsid w:val="001C3EBE"/>
    <w:rPr>
      <w:sz w:val="16"/>
      <w:szCs w:val="16"/>
    </w:rPr>
  </w:style>
  <w:style w:type="paragraph" w:styleId="CommentText">
    <w:name w:val="annotation text"/>
    <w:basedOn w:val="Normal"/>
    <w:link w:val="CommentTextChar"/>
    <w:uiPriority w:val="99"/>
    <w:semiHidden/>
    <w:unhideWhenUsed/>
    <w:rsid w:val="001C3EBE"/>
    <w:pPr>
      <w:spacing w:line="240" w:lineRule="auto"/>
    </w:pPr>
    <w:rPr>
      <w:sz w:val="20"/>
      <w:szCs w:val="20"/>
    </w:rPr>
  </w:style>
  <w:style w:type="character" w:customStyle="1" w:styleId="CommentTextChar">
    <w:name w:val="Comment Text Char"/>
    <w:basedOn w:val="DefaultParagraphFont"/>
    <w:link w:val="CommentText"/>
    <w:uiPriority w:val="99"/>
    <w:semiHidden/>
    <w:rsid w:val="001C3EBE"/>
    <w:rPr>
      <w:rFonts w:ascii="Verdana" w:hAnsi="Verdana"/>
      <w:sz w:val="20"/>
      <w:szCs w:val="20"/>
      <w:lang w:val="en-CA"/>
    </w:rPr>
  </w:style>
  <w:style w:type="paragraph" w:styleId="CommentSubject">
    <w:name w:val="annotation subject"/>
    <w:basedOn w:val="CommentText"/>
    <w:next w:val="CommentText"/>
    <w:link w:val="CommentSubjectChar"/>
    <w:uiPriority w:val="99"/>
    <w:semiHidden/>
    <w:unhideWhenUsed/>
    <w:rsid w:val="001C3EBE"/>
    <w:rPr>
      <w:b/>
      <w:bCs/>
    </w:rPr>
  </w:style>
  <w:style w:type="character" w:customStyle="1" w:styleId="CommentSubjectChar">
    <w:name w:val="Comment Subject Char"/>
    <w:basedOn w:val="CommentTextChar"/>
    <w:link w:val="CommentSubject"/>
    <w:uiPriority w:val="99"/>
    <w:semiHidden/>
    <w:rsid w:val="001C3EBE"/>
    <w:rPr>
      <w:rFonts w:ascii="Verdana" w:hAnsi="Verdana"/>
      <w:b/>
      <w:bCs/>
      <w:sz w:val="20"/>
      <w:szCs w:val="20"/>
      <w:lang w:val="en-CA"/>
    </w:rPr>
  </w:style>
  <w:style w:type="character" w:styleId="Hyperlink">
    <w:name w:val="Hyperlink"/>
    <w:basedOn w:val="DefaultParagraphFont"/>
    <w:uiPriority w:val="99"/>
    <w:unhideWhenUsed/>
    <w:rsid w:val="00E5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ritage@cityofnorthba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northbay.ca/heritage" TargetMode="External"/><Relationship Id="rId5" Type="http://schemas.openxmlformats.org/officeDocument/2006/relationships/settings" Target="settings.xml"/><Relationship Id="rId10" Type="http://schemas.openxmlformats.org/officeDocument/2006/relationships/hyperlink" Target="http://www.cityofnorthbay.ca/heritage" TargetMode="External"/><Relationship Id="rId4" Type="http://schemas.microsoft.com/office/2007/relationships/stylesWithEffects" Target="stylesWithEffects.xml"/><Relationship Id="rId9" Type="http://schemas.openxmlformats.org/officeDocument/2006/relationships/hyperlink" Target="mailto:heritage@cityofnorthba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8364-DFAD-42FC-B141-5687C7E1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Leckie</dc:creator>
  <cp:lastModifiedBy>Beverley Hillier</cp:lastModifiedBy>
  <cp:revision>2</cp:revision>
  <cp:lastPrinted>2018-03-22T18:02:00Z</cp:lastPrinted>
  <dcterms:created xsi:type="dcterms:W3CDTF">2020-02-11T20:13:00Z</dcterms:created>
  <dcterms:modified xsi:type="dcterms:W3CDTF">2020-02-11T20:13:00Z</dcterms:modified>
</cp:coreProperties>
</file>